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49" w:rsidRPr="007E1849" w:rsidRDefault="007E1849" w:rsidP="007E1849">
      <w:pPr>
        <w:spacing w:before="100" w:beforeAutospacing="1" w:after="100" w:afterAutospacing="1" w:line="240" w:lineRule="auto"/>
        <w:jc w:val="center"/>
        <w:outlineLvl w:val="0"/>
        <w:rPr>
          <w:rFonts w:ascii="Times New Roman" w:eastAsia="Times New Roman" w:hAnsi="Times New Roman" w:cs="Times New Roman"/>
          <w:bCs/>
          <w:color w:val="000000"/>
          <w:kern w:val="36"/>
          <w:sz w:val="24"/>
          <w:szCs w:val="24"/>
          <w:lang w:eastAsia="ru-RU"/>
        </w:rPr>
      </w:pPr>
      <w:r w:rsidRPr="007E1849">
        <w:rPr>
          <w:rFonts w:ascii="Times New Roman" w:eastAsia="Times New Roman" w:hAnsi="Times New Roman" w:cs="Times New Roman"/>
          <w:bCs/>
          <w:color w:val="000000"/>
          <w:kern w:val="36"/>
          <w:sz w:val="24"/>
          <w:szCs w:val="24"/>
          <w:lang w:eastAsia="ru-RU"/>
        </w:rPr>
        <w:t xml:space="preserve">Муниципальное дошкольное образовательное учреждение </w:t>
      </w:r>
      <w:r>
        <w:rPr>
          <w:rFonts w:ascii="Times New Roman" w:eastAsia="Times New Roman" w:hAnsi="Times New Roman" w:cs="Times New Roman"/>
          <w:bCs/>
          <w:color w:val="000000"/>
          <w:kern w:val="36"/>
          <w:sz w:val="24"/>
          <w:szCs w:val="24"/>
          <w:lang w:eastAsia="ru-RU"/>
        </w:rPr>
        <w:t xml:space="preserve">                                                           </w:t>
      </w:r>
      <w:r w:rsidRPr="007E1849">
        <w:rPr>
          <w:rFonts w:ascii="Times New Roman" w:eastAsia="Times New Roman" w:hAnsi="Times New Roman" w:cs="Times New Roman"/>
          <w:bCs/>
          <w:color w:val="000000"/>
          <w:kern w:val="36"/>
          <w:sz w:val="24"/>
          <w:szCs w:val="24"/>
          <w:lang w:eastAsia="ru-RU"/>
        </w:rPr>
        <w:t>МДОУ «Детский сад № 17»</w:t>
      </w:r>
    </w:p>
    <w:p w:rsidR="007E1849" w:rsidRDefault="007E1849" w:rsidP="00754EF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p>
    <w:p w:rsidR="007E1849" w:rsidRDefault="007E1849" w:rsidP="00754EF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p>
    <w:p w:rsidR="007E1849" w:rsidRDefault="007E1849" w:rsidP="00754EF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p>
    <w:p w:rsidR="007E1849" w:rsidRDefault="007E1849" w:rsidP="00754EF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p>
    <w:p w:rsidR="007E1849" w:rsidRPr="007E1849" w:rsidRDefault="007E1849" w:rsidP="007E1849">
      <w:pPr>
        <w:spacing w:before="100" w:beforeAutospacing="1" w:after="100" w:afterAutospacing="1" w:line="240" w:lineRule="auto"/>
        <w:jc w:val="center"/>
        <w:outlineLvl w:val="0"/>
        <w:rPr>
          <w:rFonts w:ascii="Times New Roman" w:eastAsia="Times New Roman" w:hAnsi="Times New Roman" w:cs="Times New Roman"/>
          <w:b/>
          <w:bCs/>
          <w:color w:val="000000"/>
          <w:kern w:val="36"/>
          <w:sz w:val="52"/>
          <w:szCs w:val="52"/>
          <w:lang w:eastAsia="ru-RU"/>
        </w:rPr>
      </w:pPr>
      <w:r>
        <w:rPr>
          <w:rFonts w:ascii="Times New Roman" w:eastAsia="Times New Roman" w:hAnsi="Times New Roman" w:cs="Times New Roman"/>
          <w:b/>
          <w:bCs/>
          <w:color w:val="000000"/>
          <w:kern w:val="36"/>
          <w:sz w:val="52"/>
          <w:szCs w:val="52"/>
          <w:lang w:eastAsia="ru-RU"/>
        </w:rPr>
        <w:t>Консультация</w:t>
      </w:r>
    </w:p>
    <w:p w:rsidR="00754EF3" w:rsidRPr="007E1849" w:rsidRDefault="007E1849" w:rsidP="007E1849">
      <w:pPr>
        <w:spacing w:before="100" w:beforeAutospacing="1" w:after="100" w:afterAutospacing="1" w:line="240" w:lineRule="auto"/>
        <w:jc w:val="center"/>
        <w:outlineLvl w:val="0"/>
        <w:rPr>
          <w:rFonts w:ascii="Times New Roman" w:eastAsia="Times New Roman" w:hAnsi="Times New Roman" w:cs="Times New Roman"/>
          <w:b/>
          <w:bCs/>
          <w:color w:val="000000"/>
          <w:kern w:val="36"/>
          <w:sz w:val="52"/>
          <w:szCs w:val="52"/>
          <w:lang w:eastAsia="ru-RU"/>
        </w:rPr>
      </w:pPr>
      <w:r>
        <w:rPr>
          <w:rFonts w:ascii="Times New Roman" w:eastAsia="Times New Roman" w:hAnsi="Times New Roman" w:cs="Times New Roman"/>
          <w:b/>
          <w:bCs/>
          <w:color w:val="000000"/>
          <w:kern w:val="36"/>
          <w:sz w:val="52"/>
          <w:szCs w:val="52"/>
          <w:lang w:eastAsia="ru-RU"/>
        </w:rPr>
        <w:t>«</w:t>
      </w:r>
      <w:r w:rsidR="00754EF3" w:rsidRPr="007E1849">
        <w:rPr>
          <w:rFonts w:ascii="Times New Roman" w:eastAsia="Times New Roman" w:hAnsi="Times New Roman" w:cs="Times New Roman"/>
          <w:b/>
          <w:bCs/>
          <w:color w:val="000000"/>
          <w:kern w:val="36"/>
          <w:sz w:val="52"/>
          <w:szCs w:val="52"/>
          <w:lang w:eastAsia="ru-RU"/>
        </w:rPr>
        <w:t xml:space="preserve">Игры и упражнения для занятий </w:t>
      </w:r>
      <w:r>
        <w:rPr>
          <w:rFonts w:ascii="Times New Roman" w:eastAsia="Times New Roman" w:hAnsi="Times New Roman" w:cs="Times New Roman"/>
          <w:b/>
          <w:bCs/>
          <w:color w:val="000000"/>
          <w:kern w:val="36"/>
          <w:sz w:val="52"/>
          <w:szCs w:val="52"/>
          <w:lang w:eastAsia="ru-RU"/>
        </w:rPr>
        <w:t xml:space="preserve">            по речевому развитию»</w:t>
      </w:r>
    </w:p>
    <w:p w:rsidR="007E1849" w:rsidRDefault="00754EF3" w:rsidP="00754EF3">
      <w:pPr>
        <w:pStyle w:val="c2"/>
        <w:rPr>
          <w:rStyle w:val="c3"/>
          <w:sz w:val="28"/>
          <w:szCs w:val="28"/>
        </w:rPr>
      </w:pPr>
      <w:r w:rsidRPr="00EC079E">
        <w:rPr>
          <w:rStyle w:val="c3"/>
          <w:sz w:val="28"/>
          <w:szCs w:val="28"/>
        </w:rPr>
        <w:t>       </w:t>
      </w:r>
    </w:p>
    <w:p w:rsidR="007E1849" w:rsidRDefault="007E1849" w:rsidP="00754EF3">
      <w:pPr>
        <w:pStyle w:val="c2"/>
        <w:rPr>
          <w:rStyle w:val="c3"/>
          <w:sz w:val="28"/>
          <w:szCs w:val="28"/>
        </w:rPr>
      </w:pPr>
    </w:p>
    <w:p w:rsidR="007E1849" w:rsidRDefault="007E1849" w:rsidP="00754EF3">
      <w:pPr>
        <w:pStyle w:val="c2"/>
        <w:rPr>
          <w:rStyle w:val="c3"/>
          <w:sz w:val="28"/>
          <w:szCs w:val="28"/>
        </w:rPr>
      </w:pPr>
    </w:p>
    <w:p w:rsidR="007E1849" w:rsidRDefault="007E1849" w:rsidP="00754EF3">
      <w:pPr>
        <w:pStyle w:val="c2"/>
        <w:rPr>
          <w:rStyle w:val="c3"/>
          <w:sz w:val="28"/>
          <w:szCs w:val="28"/>
        </w:rPr>
      </w:pPr>
    </w:p>
    <w:p w:rsidR="007E1849" w:rsidRDefault="007E1849" w:rsidP="00754EF3">
      <w:pPr>
        <w:pStyle w:val="c2"/>
        <w:rPr>
          <w:rStyle w:val="c3"/>
          <w:sz w:val="28"/>
          <w:szCs w:val="28"/>
        </w:rPr>
      </w:pPr>
    </w:p>
    <w:p w:rsidR="007E1849" w:rsidRDefault="007E1849" w:rsidP="00754EF3">
      <w:pPr>
        <w:pStyle w:val="c2"/>
        <w:rPr>
          <w:rStyle w:val="c3"/>
          <w:sz w:val="28"/>
          <w:szCs w:val="28"/>
        </w:rPr>
      </w:pPr>
    </w:p>
    <w:p w:rsidR="007E1849" w:rsidRDefault="007E1849" w:rsidP="00754EF3">
      <w:pPr>
        <w:pStyle w:val="c2"/>
        <w:rPr>
          <w:rStyle w:val="c3"/>
          <w:sz w:val="28"/>
          <w:szCs w:val="28"/>
        </w:rPr>
      </w:pPr>
    </w:p>
    <w:p w:rsidR="007E1849" w:rsidRDefault="007E1849" w:rsidP="007E1849">
      <w:pPr>
        <w:pStyle w:val="c2"/>
        <w:jc w:val="right"/>
        <w:rPr>
          <w:rStyle w:val="c3"/>
          <w:sz w:val="28"/>
          <w:szCs w:val="28"/>
        </w:rPr>
      </w:pPr>
    </w:p>
    <w:p w:rsidR="007E1849" w:rsidRPr="007E1849" w:rsidRDefault="007E1849" w:rsidP="007E1849">
      <w:pPr>
        <w:pStyle w:val="c2"/>
        <w:jc w:val="right"/>
        <w:rPr>
          <w:rStyle w:val="c3"/>
          <w:sz w:val="28"/>
          <w:szCs w:val="28"/>
        </w:rPr>
      </w:pPr>
      <w:r>
        <w:rPr>
          <w:rStyle w:val="c3"/>
          <w:sz w:val="28"/>
          <w:szCs w:val="28"/>
        </w:rPr>
        <w:t xml:space="preserve">Выполнила:    воспитатель                                                                                                                      </w:t>
      </w:r>
      <w:r>
        <w:rPr>
          <w:rStyle w:val="c3"/>
          <w:sz w:val="28"/>
          <w:szCs w:val="28"/>
          <w:lang w:val="en-US"/>
        </w:rPr>
        <w:t>I</w:t>
      </w:r>
      <w:r>
        <w:rPr>
          <w:rStyle w:val="c3"/>
          <w:sz w:val="28"/>
          <w:szCs w:val="28"/>
        </w:rPr>
        <w:t>квалификационной категории                                                                                     Бызова Л.Н.</w:t>
      </w:r>
    </w:p>
    <w:p w:rsidR="007E1849" w:rsidRDefault="007E1849" w:rsidP="007E1849">
      <w:pPr>
        <w:pStyle w:val="c2"/>
        <w:jc w:val="right"/>
        <w:rPr>
          <w:rStyle w:val="c3"/>
          <w:sz w:val="28"/>
          <w:szCs w:val="28"/>
        </w:rPr>
      </w:pPr>
    </w:p>
    <w:p w:rsidR="007E1849" w:rsidRDefault="007E1849" w:rsidP="00754EF3">
      <w:pPr>
        <w:pStyle w:val="c2"/>
        <w:rPr>
          <w:rStyle w:val="c3"/>
          <w:sz w:val="28"/>
          <w:szCs w:val="28"/>
        </w:rPr>
      </w:pPr>
    </w:p>
    <w:p w:rsidR="007E1849" w:rsidRDefault="007E1849" w:rsidP="00754EF3">
      <w:pPr>
        <w:pStyle w:val="c2"/>
        <w:rPr>
          <w:rStyle w:val="c3"/>
          <w:sz w:val="28"/>
          <w:szCs w:val="28"/>
        </w:rPr>
      </w:pPr>
    </w:p>
    <w:p w:rsidR="007E1849" w:rsidRDefault="007E1849" w:rsidP="007E1849">
      <w:pPr>
        <w:pStyle w:val="c2"/>
        <w:jc w:val="center"/>
        <w:rPr>
          <w:rStyle w:val="c3"/>
          <w:sz w:val="28"/>
          <w:szCs w:val="28"/>
        </w:rPr>
      </w:pPr>
      <w:r>
        <w:rPr>
          <w:rStyle w:val="c3"/>
          <w:sz w:val="28"/>
          <w:szCs w:val="28"/>
        </w:rPr>
        <w:t>Ухта, 2017г</w:t>
      </w:r>
    </w:p>
    <w:p w:rsidR="007E1849" w:rsidRDefault="007E1849" w:rsidP="00754EF3">
      <w:pPr>
        <w:pStyle w:val="c2"/>
        <w:rPr>
          <w:rStyle w:val="c3"/>
          <w:sz w:val="28"/>
          <w:szCs w:val="28"/>
        </w:rPr>
      </w:pPr>
    </w:p>
    <w:p w:rsidR="007E1849" w:rsidRDefault="007E1849" w:rsidP="00754EF3">
      <w:pPr>
        <w:pStyle w:val="c2"/>
        <w:rPr>
          <w:rStyle w:val="c3"/>
          <w:sz w:val="28"/>
          <w:szCs w:val="28"/>
        </w:rPr>
      </w:pPr>
    </w:p>
    <w:p w:rsidR="00754EF3" w:rsidRPr="00EC079E" w:rsidRDefault="00754EF3" w:rsidP="007E1849">
      <w:pPr>
        <w:pStyle w:val="c2"/>
        <w:rPr>
          <w:sz w:val="28"/>
          <w:szCs w:val="28"/>
        </w:rPr>
      </w:pPr>
      <w:r w:rsidRPr="00EC079E">
        <w:rPr>
          <w:rStyle w:val="c3"/>
          <w:sz w:val="28"/>
          <w:szCs w:val="28"/>
        </w:rPr>
        <w:t> Основные задачи развития речи – воспитание звуковой культуры речи, словарная работа, формирование грамматического строя речи, ее связности при построении развернутого высказывания.</w:t>
      </w:r>
    </w:p>
    <w:p w:rsidR="00754EF3" w:rsidRPr="00EC079E" w:rsidRDefault="00754EF3" w:rsidP="007E1849">
      <w:pPr>
        <w:pStyle w:val="c2"/>
        <w:rPr>
          <w:sz w:val="28"/>
          <w:szCs w:val="28"/>
        </w:rPr>
      </w:pPr>
      <w:r w:rsidRPr="00EC079E">
        <w:rPr>
          <w:rStyle w:val="c3"/>
          <w:sz w:val="28"/>
          <w:szCs w:val="28"/>
        </w:rPr>
        <w:t xml:space="preserve">         Эти задачи решаются на каждом возрастном этапе, однако от возраста к возрасту идет постепенное усложнение каждой задачи и меняются методы обучения. </w:t>
      </w:r>
      <w:r w:rsidR="00EC079E" w:rsidRPr="00EC079E">
        <w:rPr>
          <w:rStyle w:val="c3"/>
          <w:sz w:val="28"/>
          <w:szCs w:val="28"/>
        </w:rPr>
        <w:t>В</w:t>
      </w:r>
      <w:r w:rsidRPr="00EC079E">
        <w:rPr>
          <w:rStyle w:val="c3"/>
          <w:sz w:val="28"/>
          <w:szCs w:val="28"/>
        </w:rPr>
        <w:t>оспитателям, надо представлять основные линии преемственности задач по развитию речи, которые решаются в предыдущей и последующей возрастной группе, и комплексный характер развития каждой задачи.</w:t>
      </w:r>
    </w:p>
    <w:p w:rsidR="00754EF3" w:rsidRPr="00EC079E" w:rsidRDefault="00754EF3" w:rsidP="007E1849">
      <w:pPr>
        <w:pStyle w:val="c2"/>
        <w:rPr>
          <w:sz w:val="28"/>
          <w:szCs w:val="28"/>
        </w:rPr>
      </w:pPr>
      <w:r w:rsidRPr="00EC079E">
        <w:rPr>
          <w:rStyle w:val="c3"/>
          <w:sz w:val="28"/>
          <w:szCs w:val="28"/>
        </w:rPr>
        <w:t>          Для решения этих задач служат речевые упражнения, словесные игры, основное назначение которых в том, чтобы развивать у детей внимание к слову, его точному употреблению. Упражнения создают условия для речевой практики детей и пополнения и активизации словаря словами разных частей речи.</w:t>
      </w:r>
    </w:p>
    <w:p w:rsidR="00754EF3" w:rsidRPr="00EC079E" w:rsidRDefault="00754EF3" w:rsidP="007E1849">
      <w:pPr>
        <w:pStyle w:val="c2"/>
        <w:rPr>
          <w:sz w:val="28"/>
          <w:szCs w:val="28"/>
        </w:rPr>
      </w:pPr>
      <w:r w:rsidRPr="00EC079E">
        <w:rPr>
          <w:rStyle w:val="c3"/>
          <w:sz w:val="28"/>
          <w:szCs w:val="28"/>
        </w:rPr>
        <w:t>         Игра – самостоятельная детская активность, в которой взрослый может занять то или иное место. Можно влиять на игру косвенно, через ролевое поведение и отдельные предложения, реплики, вопросы. В творческой детской игре бурно развивается речь ребенка, грамматически оформленная речь. Но взрослый не должен ставить перед играющим ребенком дидактические цели, связанные с освоением форм и функции речи. Игры, оказывающие комплексное воздействие на словарь, грамматику, связность речи, должны быть интересными, увлекательными.</w:t>
      </w:r>
    </w:p>
    <w:p w:rsidR="00754EF3" w:rsidRPr="00EC079E" w:rsidRDefault="00754EF3" w:rsidP="007E1849">
      <w:pPr>
        <w:pStyle w:val="c2"/>
        <w:rPr>
          <w:sz w:val="28"/>
          <w:szCs w:val="28"/>
        </w:rPr>
      </w:pPr>
      <w:r w:rsidRPr="00EC079E">
        <w:rPr>
          <w:rStyle w:val="c3"/>
          <w:sz w:val="28"/>
          <w:szCs w:val="28"/>
        </w:rPr>
        <w:t>         Наряду с играми, имеющими широкое общеразвивающее влияние, существуют и дидактические игры, в которых решаются задачи активизации, уточнения той или иной грамматической формы.</w:t>
      </w:r>
    </w:p>
    <w:p w:rsidR="00754EF3" w:rsidRPr="00EC079E" w:rsidRDefault="00754EF3" w:rsidP="007E1849">
      <w:pPr>
        <w:pStyle w:val="c2"/>
        <w:rPr>
          <w:sz w:val="28"/>
          <w:szCs w:val="28"/>
        </w:rPr>
      </w:pPr>
      <w:r w:rsidRPr="00EC079E">
        <w:rPr>
          <w:rStyle w:val="c3"/>
          <w:sz w:val="28"/>
          <w:szCs w:val="28"/>
        </w:rPr>
        <w:t>         Игры, направленные на обучение детей рассказыванию, развивают у детей умение описывать предмет по основным признакам, действиям; рассказать о животном, об игрушке, по картине  (составить сюжет, развернуть его в соответствии с замыслом)</w:t>
      </w:r>
    </w:p>
    <w:p w:rsidR="00754EF3" w:rsidRPr="00EC079E" w:rsidRDefault="00754EF3" w:rsidP="007E1849">
      <w:pPr>
        <w:pStyle w:val="c2"/>
        <w:rPr>
          <w:sz w:val="28"/>
          <w:szCs w:val="28"/>
        </w:rPr>
      </w:pPr>
      <w:r w:rsidRPr="00EC079E">
        <w:rPr>
          <w:rStyle w:val="c3"/>
          <w:sz w:val="28"/>
          <w:szCs w:val="28"/>
        </w:rPr>
        <w:t xml:space="preserve">         Таким образом, специальные занятия, игры и упражнения решают в комплексе все задачи речевого развития. </w:t>
      </w:r>
    </w:p>
    <w:p w:rsidR="00754EF3" w:rsidRPr="00754EF3" w:rsidRDefault="00754EF3" w:rsidP="007E1849">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E1849" w:rsidRPr="007E1849" w:rsidRDefault="00754EF3" w:rsidP="007E1849">
      <w:pPr>
        <w:pStyle w:val="a6"/>
        <w:numPr>
          <w:ilvl w:val="0"/>
          <w:numId w:val="1"/>
        </w:num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7E1849">
        <w:rPr>
          <w:rFonts w:ascii="Times New Roman" w:eastAsia="Times New Roman" w:hAnsi="Times New Roman" w:cs="Times New Roman"/>
          <w:b/>
          <w:bCs/>
          <w:color w:val="000000"/>
          <w:sz w:val="28"/>
          <w:szCs w:val="28"/>
          <w:lang w:eastAsia="ru-RU"/>
        </w:rPr>
        <w:t>Игры на развитие звуковой культуры речи</w:t>
      </w:r>
      <w:r w:rsidR="00321992">
        <w:rPr>
          <w:rFonts w:ascii="Times New Roman" w:eastAsia="Times New Roman" w:hAnsi="Times New Roman" w:cs="Times New Roman"/>
          <w:b/>
          <w:bCs/>
          <w:color w:val="000000"/>
          <w:sz w:val="28"/>
          <w:szCs w:val="28"/>
          <w:lang w:eastAsia="ru-RU"/>
        </w:rPr>
        <w:t xml:space="preserve">.                                                           </w:t>
      </w:r>
      <w:r w:rsidR="00321992" w:rsidRPr="007E1849">
        <w:rPr>
          <w:rFonts w:ascii="Times New Roman" w:eastAsia="Times New Roman" w:hAnsi="Times New Roman" w:cs="Times New Roman"/>
          <w:color w:val="000000"/>
          <w:sz w:val="28"/>
          <w:szCs w:val="28"/>
          <w:lang w:eastAsia="ru-RU"/>
        </w:rPr>
        <w:t>В</w:t>
      </w:r>
      <w:r w:rsidRPr="007E1849">
        <w:rPr>
          <w:rFonts w:ascii="Times New Roman" w:eastAsia="Times New Roman" w:hAnsi="Times New Roman" w:cs="Times New Roman"/>
          <w:color w:val="000000"/>
          <w:sz w:val="28"/>
          <w:szCs w:val="28"/>
          <w:lang w:eastAsia="ru-RU"/>
        </w:rPr>
        <w:t xml:space="preserve"> эту группу входят различные игры и упражнения на развитие фонематического слуха, умение правильно определить место звука в слове, словосочетании, предложении либо подобрать слова с заданным звуком. Также сюда относятся игры и упражнения на определение количества слогов в слове или на развитие умение подобрать слова с заданным </w:t>
      </w:r>
      <w:r w:rsidRPr="007E1849">
        <w:rPr>
          <w:rFonts w:ascii="Times New Roman" w:eastAsia="Times New Roman" w:hAnsi="Times New Roman" w:cs="Times New Roman"/>
          <w:color w:val="000000"/>
          <w:sz w:val="28"/>
          <w:szCs w:val="28"/>
          <w:lang w:eastAsia="ru-RU"/>
        </w:rPr>
        <w:lastRenderedPageBreak/>
        <w:t xml:space="preserve">количеством </w:t>
      </w:r>
      <w:r w:rsidR="00321992">
        <w:rPr>
          <w:rFonts w:ascii="Times New Roman" w:eastAsia="Times New Roman" w:hAnsi="Times New Roman" w:cs="Times New Roman"/>
          <w:color w:val="000000"/>
          <w:sz w:val="28"/>
          <w:szCs w:val="28"/>
          <w:lang w:eastAsia="ru-RU"/>
        </w:rPr>
        <w:t>слогов.</w:t>
      </w:r>
      <w:r w:rsidR="00321992">
        <w:rPr>
          <w:rFonts w:ascii="Times New Roman" w:eastAsia="Times New Roman" w:hAnsi="Times New Roman" w:cs="Times New Roman"/>
          <w:color w:val="000000"/>
          <w:sz w:val="28"/>
          <w:szCs w:val="28"/>
          <w:lang w:eastAsia="ru-RU"/>
        </w:rPr>
        <w:br/>
      </w:r>
      <w:r w:rsidR="00321992">
        <w:rPr>
          <w:rFonts w:ascii="Times New Roman" w:eastAsia="Times New Roman" w:hAnsi="Times New Roman" w:cs="Times New Roman"/>
          <w:color w:val="000000"/>
          <w:sz w:val="28"/>
          <w:szCs w:val="28"/>
          <w:lang w:eastAsia="ru-RU"/>
        </w:rPr>
        <w:br/>
        <w:t>Игра “Придумай слово”</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Цель – развитие фонематического слуха или умение определ</w:t>
      </w:r>
      <w:r w:rsidR="00321992">
        <w:rPr>
          <w:rFonts w:ascii="Times New Roman" w:eastAsia="Times New Roman" w:hAnsi="Times New Roman" w:cs="Times New Roman"/>
          <w:color w:val="000000"/>
          <w:sz w:val="28"/>
          <w:szCs w:val="28"/>
          <w:lang w:eastAsia="ru-RU"/>
        </w:rPr>
        <w:t>ить количество слогов в слове.</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Нужно придумать слово по заданию: с заданным звуком в начале, середине, конце слова, с заданным количеством слогов, по схеме и т.д. Данная игра мною используется тогда, когда нужно организовать учащихся на восприятие новой темы или просто заинтересовать. Например, учитель говорит: “Дети, к нам пришла посылка. Но чтобы её открыть, нужно сказать слово - пароль. А слово-пароль сегодня у нас начинается со звука [м] или [м’]. Только нужно, чтобы все назвали пароль правильно”. И дети будут изо всех сил стараться придумывать нужное слово. Но здесь необходимо учитывать один момент: если учитель заметит, что кто-то из детей в силу каких-то причин не может подобрать слово, то нужно прийти ненавязчиво на помощь этому ребёнку и, желательно, чтобы помощь исходила от детей.</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b/>
          <w:bCs/>
          <w:color w:val="000000"/>
          <w:sz w:val="28"/>
          <w:szCs w:val="28"/>
          <w:lang w:eastAsia="ru-RU"/>
        </w:rPr>
        <w:t>Игра “Строим дорожку”</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Цель – развитие фонемати</w:t>
      </w:r>
      <w:r w:rsidR="00321992">
        <w:rPr>
          <w:rFonts w:ascii="Times New Roman" w:eastAsia="Times New Roman" w:hAnsi="Times New Roman" w:cs="Times New Roman"/>
          <w:color w:val="000000"/>
          <w:sz w:val="28"/>
          <w:szCs w:val="28"/>
          <w:lang w:eastAsia="ru-RU"/>
        </w:rPr>
        <w:t>ческого слуха.</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Дети садятся в круг. Кому-то даётся мяч и задание придумать любое слово. Затем мяч передаётся следующему игроку. Он должен придумать слово, которое начинается с последнего звука предыдущего слова. И так далее, пока не дойдут до первого игрока. В этой игре на первом этапе учитель активно помогает учащимся правильно произнести слово (вместе с ним), выделяя очень чётко последний звук в слове. На следующем этапе учитель уже просто следит, чтобы дети чётко проговаривали слово и выделяли последний звук. К концу второго года обучения у детей вырабатывается навык чёткого произнесения слова и выделения последнего звука, а учитель выполняет роль наблюдателя-контролёра, который лишь организует процесс игры, а помогает лишь в редких случаях.</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b/>
          <w:bCs/>
          <w:color w:val="000000"/>
          <w:sz w:val="28"/>
          <w:szCs w:val="28"/>
          <w:lang w:eastAsia="ru-RU"/>
        </w:rPr>
        <w:t>Игра “Ловушка”</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Цель – развитие умения услыш</w:t>
      </w:r>
      <w:r w:rsidR="00321992">
        <w:rPr>
          <w:rFonts w:ascii="Times New Roman" w:eastAsia="Times New Roman" w:hAnsi="Times New Roman" w:cs="Times New Roman"/>
          <w:color w:val="000000"/>
          <w:sz w:val="28"/>
          <w:szCs w:val="28"/>
          <w:lang w:eastAsia="ru-RU"/>
        </w:rPr>
        <w:t>ать в слове определённый звук.</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Учитель предлагает детям “открыть ловушки”, т.е. поставить руки локтями на парту, параллельно друг другу, расправив свои ладошки, которые и есть “ловушки”. Он даёт задание: если в слове услышите заданный звук, то “ловушки” нужно захлопнуть, т.е. хлопнуть в ладоши. Слова подбираются учителем в зависимости от темы занятия.</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r>
    </w:p>
    <w:p w:rsidR="00321992" w:rsidRDefault="00754EF3" w:rsidP="007E1849">
      <w:pPr>
        <w:pStyle w:val="a6"/>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7E1849">
        <w:rPr>
          <w:rFonts w:ascii="Times New Roman" w:eastAsia="Times New Roman" w:hAnsi="Times New Roman" w:cs="Times New Roman"/>
          <w:b/>
          <w:bCs/>
          <w:color w:val="000000"/>
          <w:sz w:val="28"/>
          <w:szCs w:val="28"/>
          <w:lang w:eastAsia="ru-RU"/>
        </w:rPr>
        <w:t>Игра “Поймай слог”</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Цель – развитие слух</w:t>
      </w:r>
      <w:r w:rsidR="00321992">
        <w:rPr>
          <w:rFonts w:ascii="Times New Roman" w:eastAsia="Times New Roman" w:hAnsi="Times New Roman" w:cs="Times New Roman"/>
          <w:color w:val="000000"/>
          <w:sz w:val="28"/>
          <w:szCs w:val="28"/>
          <w:lang w:eastAsia="ru-RU"/>
        </w:rPr>
        <w:t>ового внимания и его быстроты.</w:t>
      </w:r>
      <w:r w:rsidR="00321992">
        <w:rPr>
          <w:rFonts w:ascii="Times New Roman" w:eastAsia="Times New Roman" w:hAnsi="Times New Roman" w:cs="Times New Roman"/>
          <w:color w:val="000000"/>
          <w:sz w:val="28"/>
          <w:szCs w:val="28"/>
          <w:lang w:eastAsia="ru-RU"/>
        </w:rPr>
        <w:br/>
        <w:t>воспитатель</w:t>
      </w:r>
      <w:r w:rsidRPr="007E1849">
        <w:rPr>
          <w:rFonts w:ascii="Times New Roman" w:eastAsia="Times New Roman" w:hAnsi="Times New Roman" w:cs="Times New Roman"/>
          <w:color w:val="000000"/>
          <w:sz w:val="28"/>
          <w:szCs w:val="28"/>
          <w:lang w:eastAsia="ru-RU"/>
        </w:rPr>
        <w:t xml:space="preserve"> “бросает” детям слог, а они должны “превра</w:t>
      </w:r>
      <w:r w:rsidR="00321992">
        <w:rPr>
          <w:rFonts w:ascii="Times New Roman" w:eastAsia="Times New Roman" w:hAnsi="Times New Roman" w:cs="Times New Roman"/>
          <w:color w:val="000000"/>
          <w:sz w:val="28"/>
          <w:szCs w:val="28"/>
          <w:lang w:eastAsia="ru-RU"/>
        </w:rPr>
        <w:t>тить” его в слово.</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Например: па – папа, ма – мама, ку – кукла, ар – арбуз и т.д.</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r>
      <w:r w:rsidRPr="00321992">
        <w:rPr>
          <w:rFonts w:ascii="Times New Roman" w:eastAsia="Times New Roman" w:hAnsi="Times New Roman" w:cs="Times New Roman"/>
          <w:b/>
          <w:color w:val="000000"/>
          <w:sz w:val="28"/>
          <w:szCs w:val="28"/>
          <w:lang w:eastAsia="ru-RU"/>
        </w:rPr>
        <w:lastRenderedPageBreak/>
        <w:t>Игровое упражнение “Раздели правильно”</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Цель – развитие</w:t>
      </w:r>
      <w:r w:rsidR="00321992">
        <w:rPr>
          <w:rFonts w:ascii="Times New Roman" w:eastAsia="Times New Roman" w:hAnsi="Times New Roman" w:cs="Times New Roman"/>
          <w:color w:val="000000"/>
          <w:sz w:val="28"/>
          <w:szCs w:val="28"/>
          <w:lang w:eastAsia="ru-RU"/>
        </w:rPr>
        <w:t xml:space="preserve"> умения делить слова на слоги.</w:t>
      </w:r>
      <w:r w:rsidR="00321992">
        <w:rPr>
          <w:rFonts w:ascii="Times New Roman" w:eastAsia="Times New Roman" w:hAnsi="Times New Roman" w:cs="Times New Roman"/>
          <w:color w:val="000000"/>
          <w:sz w:val="28"/>
          <w:szCs w:val="28"/>
          <w:lang w:eastAsia="ru-RU"/>
        </w:rPr>
        <w:br/>
        <w:t>Воспитатель</w:t>
      </w:r>
      <w:r w:rsidRPr="007E1849">
        <w:rPr>
          <w:rFonts w:ascii="Times New Roman" w:eastAsia="Times New Roman" w:hAnsi="Times New Roman" w:cs="Times New Roman"/>
          <w:color w:val="000000"/>
          <w:sz w:val="28"/>
          <w:szCs w:val="28"/>
          <w:lang w:eastAsia="ru-RU"/>
        </w:rPr>
        <w:t xml:space="preserve"> говорит детям, что сейчас мы разделим слово на слоги. Для этого наши руки превратятся на время в “топорики”. Далее нужно произнести слово правильно, при этом хлопая в ладошки и считая, сколько раз хлопнули, столько в слове и слогов.</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b/>
          <w:bCs/>
          <w:color w:val="000000"/>
          <w:sz w:val="28"/>
          <w:szCs w:val="28"/>
          <w:lang w:eastAsia="ru-RU"/>
        </w:rPr>
        <w:t>Игра “Посели в домик”</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Цель – развитие умения опреде</w:t>
      </w:r>
      <w:r w:rsidR="00321992">
        <w:rPr>
          <w:rFonts w:ascii="Times New Roman" w:eastAsia="Times New Roman" w:hAnsi="Times New Roman" w:cs="Times New Roman"/>
          <w:color w:val="000000"/>
          <w:sz w:val="28"/>
          <w:szCs w:val="28"/>
          <w:lang w:eastAsia="ru-RU"/>
        </w:rPr>
        <w:t>лить слоговую структуру слова.</w:t>
      </w:r>
      <w:r w:rsidR="00321992">
        <w:rPr>
          <w:rFonts w:ascii="Times New Roman" w:eastAsia="Times New Roman" w:hAnsi="Times New Roman" w:cs="Times New Roman"/>
          <w:color w:val="000000"/>
          <w:sz w:val="28"/>
          <w:szCs w:val="28"/>
          <w:lang w:eastAsia="ru-RU"/>
        </w:rPr>
        <w:br/>
        <w:t xml:space="preserve">Воспитатель </w:t>
      </w:r>
      <w:r w:rsidRPr="007E1849">
        <w:rPr>
          <w:rFonts w:ascii="Times New Roman" w:eastAsia="Times New Roman" w:hAnsi="Times New Roman" w:cs="Times New Roman"/>
          <w:color w:val="000000"/>
          <w:sz w:val="28"/>
          <w:szCs w:val="28"/>
          <w:lang w:eastAsia="ru-RU"/>
        </w:rPr>
        <w:t>вводит “гостей” при помощи загадки или ещё как-то и предлагает поселить каждого гостя в домик. При этом он обращает внимание детей, что в одном домике – окно из одной створки, а у второго – из двух. Чтобы определить, какому гостю, какой домик, нужно определить, сколько слогов в названии гостя. Если один слог, то гостя селим в домик с одной створкой. Если два слога, то гостя селим в домик с двумя створками. Для усложнения игры можно потом пригласить гостей на новоселье и распределить их по такому же принципу.</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b/>
          <w:bCs/>
          <w:color w:val="000000"/>
          <w:sz w:val="28"/>
          <w:szCs w:val="28"/>
          <w:lang w:eastAsia="ru-RU"/>
        </w:rPr>
        <w:t>2. Игры на формирование грамматического строя речи</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В этом блоке мною собраны разнообразные игры и упражнения, направленные на развитие грамматического строя речи, т.е. на усвоение категорий рода, числа, падежа существительных и прилагательных; вида, времени и наклонения глагола.</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b/>
          <w:bCs/>
          <w:color w:val="000000"/>
          <w:sz w:val="28"/>
          <w:szCs w:val="28"/>
          <w:lang w:eastAsia="ru-RU"/>
        </w:rPr>
        <w:t>Игровое упражнение “Подбираем рифмы”.</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Цель – развитие умения образовывать формы родительного падежа множественного числа существительных.</w:t>
      </w:r>
      <w:r w:rsidRPr="007E1849">
        <w:rPr>
          <w:rFonts w:ascii="Times New Roman" w:eastAsia="Times New Roman" w:hAnsi="Times New Roman" w:cs="Times New Roman"/>
          <w:color w:val="000000"/>
          <w:sz w:val="28"/>
          <w:szCs w:val="28"/>
          <w:lang w:eastAsia="ru-RU"/>
        </w:rPr>
        <w:br/>
      </w:r>
      <w:r w:rsidR="00321992">
        <w:rPr>
          <w:rFonts w:ascii="Times New Roman" w:eastAsia="Times New Roman" w:hAnsi="Times New Roman" w:cs="Times New Roman"/>
          <w:color w:val="000000"/>
          <w:sz w:val="28"/>
          <w:szCs w:val="28"/>
          <w:lang w:eastAsia="ru-RU"/>
        </w:rPr>
        <w:t>Воспитатель</w:t>
      </w:r>
      <w:r w:rsidRPr="007E1849">
        <w:rPr>
          <w:rFonts w:ascii="Times New Roman" w:eastAsia="Times New Roman" w:hAnsi="Times New Roman" w:cs="Times New Roman"/>
          <w:color w:val="000000"/>
          <w:sz w:val="28"/>
          <w:szCs w:val="28"/>
          <w:lang w:eastAsia="ru-RU"/>
        </w:rPr>
        <w:t xml:space="preserve"> читает детям шуточное стихотворение – начало английской народной песенки в переводе С.Я</w:t>
      </w:r>
      <w:r w:rsidR="00321992">
        <w:rPr>
          <w:rFonts w:ascii="Times New Roman" w:eastAsia="Times New Roman" w:hAnsi="Times New Roman" w:cs="Times New Roman"/>
          <w:color w:val="000000"/>
          <w:sz w:val="28"/>
          <w:szCs w:val="28"/>
          <w:lang w:eastAsia="ru-RU"/>
        </w:rPr>
        <w:t>.Маршака:</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 Даю вам честное слово, вчера в половине шестого</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Я видел двух свинок без шляп и ботинок.</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Даю вам честное слово!</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Далее учитель задаёт детям вопросы на понимание текста:</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Кого видел поэт? В каком виде они были?</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Носят ли свинки ботинки? А может быть они носят чулки? (Носки, тапочки, рукавички и т.д.)</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Правду рассказал нам в стихотворении поэт? Нет, он нафантазировал. Мы с вами тоже можем сочинить весёлые шуточные стихи про разных птиц и животных. Я буду начинать, а вы продолжайте.</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lastRenderedPageBreak/>
        <w:br/>
        <w:t>- Даём честное слово:</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Вчера в половине шестого</w:t>
      </w:r>
      <w:r w:rsidRPr="007E1849">
        <w:rPr>
          <w:rFonts w:ascii="Times New Roman" w:eastAsia="Times New Roman" w:hAnsi="Times New Roman" w:cs="Times New Roman"/>
          <w:color w:val="000000"/>
          <w:sz w:val="28"/>
          <w:szCs w:val="28"/>
          <w:lang w:eastAsia="ru-RU"/>
        </w:rPr>
        <w:br/>
        <w:t>Мы видали двух сорок</w:t>
      </w:r>
      <w:r w:rsidRPr="007E1849">
        <w:rPr>
          <w:rFonts w:ascii="Times New Roman" w:eastAsia="Times New Roman" w:hAnsi="Times New Roman" w:cs="Times New Roman"/>
          <w:color w:val="000000"/>
          <w:sz w:val="28"/>
          <w:szCs w:val="28"/>
          <w:lang w:eastAsia="ru-RU"/>
        </w:rPr>
        <w:br/>
        <w:t>Без…(ботинок) и …(чулок).</w:t>
      </w:r>
      <w:r w:rsidRPr="007E1849">
        <w:rPr>
          <w:rFonts w:ascii="Times New Roman" w:eastAsia="Times New Roman" w:hAnsi="Times New Roman" w:cs="Times New Roman"/>
          <w:color w:val="000000"/>
          <w:sz w:val="28"/>
          <w:szCs w:val="28"/>
          <w:lang w:eastAsia="ru-RU"/>
        </w:rPr>
        <w:br/>
        <w:t>И щенков без …(носков).</w:t>
      </w:r>
      <w:r w:rsidRPr="007E1849">
        <w:rPr>
          <w:rFonts w:ascii="Times New Roman" w:eastAsia="Times New Roman" w:hAnsi="Times New Roman" w:cs="Times New Roman"/>
          <w:color w:val="000000"/>
          <w:sz w:val="28"/>
          <w:szCs w:val="28"/>
          <w:lang w:eastAsia="ru-RU"/>
        </w:rPr>
        <w:br/>
        <w:t>И синичек без …(рукавичек).</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Данное стихотворение можно продолжать и дальше по усмотрению учителя. По образцу этого упражнения можно брать другие стихи и делать тоже самое.</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b/>
          <w:bCs/>
          <w:color w:val="000000"/>
          <w:sz w:val="28"/>
          <w:szCs w:val="28"/>
          <w:lang w:eastAsia="ru-RU"/>
        </w:rPr>
        <w:t>Игра “Кузовок”</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Цель – образовывать уменьшительно – ласкательные наименования; соотно</w:t>
      </w:r>
      <w:r w:rsidR="00321992">
        <w:rPr>
          <w:rFonts w:ascii="Times New Roman" w:eastAsia="Times New Roman" w:hAnsi="Times New Roman" w:cs="Times New Roman"/>
          <w:color w:val="000000"/>
          <w:sz w:val="28"/>
          <w:szCs w:val="28"/>
          <w:lang w:eastAsia="ru-RU"/>
        </w:rPr>
        <w:t>сить действие с его названием.</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Дети садятся в круг. По считалке выбирается тот, кто начнёт игру. Ему даётся в руки корзинка. Он держит её, а дети в это время говорят слова:</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Вот тебе кузовок,</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-Клади в него, что на -ок.</w:t>
      </w:r>
      <w:r w:rsidRPr="007E1849">
        <w:rPr>
          <w:rFonts w:ascii="Times New Roman" w:eastAsia="Times New Roman" w:hAnsi="Times New Roman" w:cs="Times New Roman"/>
          <w:color w:val="000000"/>
          <w:sz w:val="28"/>
          <w:szCs w:val="28"/>
          <w:lang w:eastAsia="ru-RU"/>
        </w:rPr>
        <w:br/>
      </w:r>
      <w:r w:rsidR="00321992">
        <w:rPr>
          <w:rFonts w:ascii="Times New Roman" w:eastAsia="Times New Roman" w:hAnsi="Times New Roman" w:cs="Times New Roman"/>
          <w:color w:val="000000"/>
          <w:sz w:val="28"/>
          <w:szCs w:val="28"/>
          <w:lang w:eastAsia="ru-RU"/>
        </w:rPr>
        <w:br/>
        <w:t>- Обмолвишься – отдашь залог.</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Ребёнок отвечает: “Я положу в кузовок …и называет нужное слово (замок, сучок, коробок, сапожок, башмачок, чулок, утюжок, воротничок, сахарок, мешок, листок, лепесток, колобок, колпачок, гребешок и т.д.) Так происходит, пока все дети не подержат кузовок. Тот, кто ошибается, кладёт в корзину залог. После того, как все дети приняли участие, разыгрываются залоги: корзинка накрывается платком, а кто-нибудь из детей вынимает залоги по одному, предварительно спрашивая: “Чей залог выну, что тому делать?” Дети под руководством учителя назначают каждому залогу выкуп – какое-то задание (назвать слово с каким-то звуком, рассказать скороговорку, разделить слово на слоги и т.д.)</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b/>
          <w:bCs/>
          <w:color w:val="000000"/>
          <w:sz w:val="28"/>
          <w:szCs w:val="28"/>
          <w:lang w:eastAsia="ru-RU"/>
        </w:rPr>
        <w:t>Игровое упражнение “Чьё всё это?”</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Цель – упражнение в согласовании слов – предметов и слов – приз</w:t>
      </w:r>
      <w:r w:rsidR="00321992">
        <w:rPr>
          <w:rFonts w:ascii="Times New Roman" w:eastAsia="Times New Roman" w:hAnsi="Times New Roman" w:cs="Times New Roman"/>
          <w:color w:val="000000"/>
          <w:sz w:val="28"/>
          <w:szCs w:val="28"/>
          <w:lang w:eastAsia="ru-RU"/>
        </w:rPr>
        <w:t>наков в нужном числе и падеже.</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Детям показывается картинка с изображением животного и задаются вопросы, на которые нужно ответить одним словом. Вопросы такие: чей хвост? Чьё ухо? Чья голова? Чьи глаза?</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Корова – коровий, коровье, коровья, коровьи.</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Заяц – заячий, заячье, заячья, заячьи.</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lastRenderedPageBreak/>
        <w:br/>
        <w:t>- Овца – овечий, овечье, овечья, овечьи.</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Лошадь – лошадиный, лошадиное, лошадиная, лошадиные.</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Кошка – кошачий, кошачье, кошачья, кошачьи.</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b/>
          <w:bCs/>
          <w:color w:val="000000"/>
          <w:sz w:val="28"/>
          <w:szCs w:val="28"/>
          <w:lang w:eastAsia="ru-RU"/>
        </w:rPr>
        <w:t>Игра “Домики”</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Цель – упражнение в опре</w:t>
      </w:r>
      <w:r w:rsidR="00321992">
        <w:rPr>
          <w:rFonts w:ascii="Times New Roman" w:eastAsia="Times New Roman" w:hAnsi="Times New Roman" w:cs="Times New Roman"/>
          <w:color w:val="000000"/>
          <w:sz w:val="28"/>
          <w:szCs w:val="28"/>
          <w:lang w:eastAsia="ru-RU"/>
        </w:rPr>
        <w:t>делении рода слов – предметов.</w:t>
      </w:r>
      <w:r w:rsidR="00321992">
        <w:rPr>
          <w:rFonts w:ascii="Times New Roman" w:eastAsia="Times New Roman" w:hAnsi="Times New Roman" w:cs="Times New Roman"/>
          <w:color w:val="000000"/>
          <w:sz w:val="28"/>
          <w:szCs w:val="28"/>
          <w:lang w:eastAsia="ru-RU"/>
        </w:rPr>
        <w:br/>
        <w:t xml:space="preserve">Воспитатель </w:t>
      </w:r>
      <w:r w:rsidRPr="007E1849">
        <w:rPr>
          <w:rFonts w:ascii="Times New Roman" w:eastAsia="Times New Roman" w:hAnsi="Times New Roman" w:cs="Times New Roman"/>
          <w:color w:val="000000"/>
          <w:sz w:val="28"/>
          <w:szCs w:val="28"/>
          <w:lang w:eastAsia="ru-RU"/>
        </w:rPr>
        <w:t xml:space="preserve"> объясняет детям, что в первом домике живут слова, про которые можно сказать “он мой”, во втором – “она моя”, в третьем – “оно моё”, в четвёртом – “они мои”. Нужно “расселить” слова (картинки) по домикам. Ребята определяют род и число слов без называния терминов.</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b/>
          <w:bCs/>
          <w:color w:val="000000"/>
          <w:sz w:val="28"/>
          <w:szCs w:val="28"/>
          <w:lang w:eastAsia="ru-RU"/>
        </w:rPr>
        <w:t>3. Игры на обогащение словарного запаса</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В эту группу включены лексические игры и упражнения, которые активизируют словарь, развивают внимание к слову, формируют умение быстро выбирать из своего словарного запаса наиболее точное, подходящее слово. Также в данных играх и упражнениях происходит знакомство со словами – предметами, словами – признаками, словами – действиями и упражнение в их согласовании друг с другом, а также работа над подбором синонимов и антонимов.</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b/>
          <w:bCs/>
          <w:color w:val="000000"/>
          <w:sz w:val="28"/>
          <w:szCs w:val="28"/>
          <w:lang w:eastAsia="ru-RU"/>
        </w:rPr>
        <w:t>Игра “Наоборот”</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Цель – упражнение в подборе а</w:t>
      </w:r>
      <w:r w:rsidR="00321992">
        <w:rPr>
          <w:rFonts w:ascii="Times New Roman" w:eastAsia="Times New Roman" w:hAnsi="Times New Roman" w:cs="Times New Roman"/>
          <w:color w:val="000000"/>
          <w:sz w:val="28"/>
          <w:szCs w:val="28"/>
          <w:lang w:eastAsia="ru-RU"/>
        </w:rPr>
        <w:t>нтонимов (слов – неприятелей).</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 xml:space="preserve">Учитель говорит, что к нам пришёл в гости ослик. Он очень хороший, но вот в чём вся беда: он очень любит всё делать наоборот. Мама – ослица с ним совсем замучилась. Стала она думать, как же сделать его менее упрямым. Думала, думала, и придумала игру, которую назвала “Наоборот”. Стали мама-ослица и ослик играть в эту игру и ослик стал не такой упрямый. Почему? Да потому что всё его упрямство во время игры уходило и больше не возвращалось. Он и вас решил научить этой игре. Далее учитель играет с детьми в игру “Наоборот”: кидает ребёнку мяч и называет слово, а ребёнок, поймавший мяч, должен сказать антоним этому слову (высокий – </w:t>
      </w:r>
      <w:r w:rsidR="00321992">
        <w:rPr>
          <w:rFonts w:ascii="Times New Roman" w:eastAsia="Times New Roman" w:hAnsi="Times New Roman" w:cs="Times New Roman"/>
          <w:color w:val="000000"/>
          <w:sz w:val="28"/>
          <w:szCs w:val="28"/>
          <w:lang w:eastAsia="ru-RU"/>
        </w:rPr>
        <w:t>низкий) и бросить мяч учителю.</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Ещё при работе со словами – антонимами можно использовать стихотворение Д.Чиарди “Прощальная игра”:</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Нам с тобой пришёл черёд</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Сыграть в игру “Наоборот”.</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Скажу я слово “высоко”, а ты ответишь … (“низко”).</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Скажу я слово “далеко”, а ты ответишь … (“близко”).</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lastRenderedPageBreak/>
        <w:br/>
        <w:t>- Скажу я слово “потолок”, а ты ответишь (“пол”).</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Скажу я слово “потерял”, а скажешь ты (“нашёл”)!</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Скажу тебе я слово “трус”, ответишь ты … (“храбрец”).</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Теперь “начало” я скажу – ну, отвечай, … (“конец”).</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b/>
          <w:bCs/>
          <w:color w:val="000000"/>
          <w:sz w:val="28"/>
          <w:szCs w:val="28"/>
          <w:lang w:eastAsia="ru-RU"/>
        </w:rPr>
        <w:t>Игровое упражнение “Закончи фразу”</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Цель – развитие умения подбирать противоположные по смыс</w:t>
      </w:r>
      <w:r w:rsidR="00321992">
        <w:rPr>
          <w:rFonts w:ascii="Times New Roman" w:eastAsia="Times New Roman" w:hAnsi="Times New Roman" w:cs="Times New Roman"/>
          <w:color w:val="000000"/>
          <w:sz w:val="28"/>
          <w:szCs w:val="28"/>
          <w:lang w:eastAsia="ru-RU"/>
        </w:rPr>
        <w:t>лу слова (слова – неприятели).</w:t>
      </w:r>
      <w:r w:rsidR="00321992">
        <w:rPr>
          <w:rFonts w:ascii="Times New Roman" w:eastAsia="Times New Roman" w:hAnsi="Times New Roman" w:cs="Times New Roman"/>
          <w:color w:val="000000"/>
          <w:sz w:val="28"/>
          <w:szCs w:val="28"/>
          <w:lang w:eastAsia="ru-RU"/>
        </w:rPr>
        <w:br/>
        <w:t>Воспитатель</w:t>
      </w:r>
      <w:r w:rsidRPr="007E1849">
        <w:rPr>
          <w:rFonts w:ascii="Times New Roman" w:eastAsia="Times New Roman" w:hAnsi="Times New Roman" w:cs="Times New Roman"/>
          <w:color w:val="000000"/>
          <w:sz w:val="28"/>
          <w:szCs w:val="28"/>
          <w:lang w:eastAsia="ru-RU"/>
        </w:rPr>
        <w:t xml:space="preserve"> называет словосочетания, делая паузы. Ученик должен сказать слово, которое пропустил </w:t>
      </w:r>
      <w:r w:rsidR="00321992">
        <w:rPr>
          <w:rFonts w:ascii="Times New Roman" w:eastAsia="Times New Roman" w:hAnsi="Times New Roman" w:cs="Times New Roman"/>
          <w:color w:val="000000"/>
          <w:sz w:val="28"/>
          <w:szCs w:val="28"/>
          <w:lang w:eastAsia="ru-RU"/>
        </w:rPr>
        <w:t>учитель, т.е. закончить фразу.</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 Сахар сладкий, а лимон … .</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Луна видна ночью, а солнце … .</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Огонь горячий, а лёд … .</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Река широкая, а ручей … .</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Камень тяжёлый, а пух … .</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b/>
          <w:bCs/>
          <w:color w:val="000000"/>
          <w:sz w:val="28"/>
          <w:szCs w:val="28"/>
          <w:lang w:eastAsia="ru-RU"/>
        </w:rPr>
        <w:t>Игровое упражнение “Скажи по-другому”.</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Цель – упражнение в подборе слов, близких</w:t>
      </w:r>
      <w:r w:rsidR="00321992">
        <w:rPr>
          <w:rFonts w:ascii="Times New Roman" w:eastAsia="Times New Roman" w:hAnsi="Times New Roman" w:cs="Times New Roman"/>
          <w:color w:val="000000"/>
          <w:sz w:val="28"/>
          <w:szCs w:val="28"/>
          <w:lang w:eastAsia="ru-RU"/>
        </w:rPr>
        <w:t xml:space="preserve"> по смыслу (слов – приятелей).</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Учитель говорит: “У одного мальчика сегодня плохое настроение. Какой мальчик сегодня? А как можно сказать то же самое, но другими словами? (Печальный, расстроенный). Слова “печальный, грустный и расстро</w:t>
      </w:r>
      <w:r w:rsidR="00321992">
        <w:rPr>
          <w:rFonts w:ascii="Times New Roman" w:eastAsia="Times New Roman" w:hAnsi="Times New Roman" w:cs="Times New Roman"/>
          <w:color w:val="000000"/>
          <w:sz w:val="28"/>
          <w:szCs w:val="28"/>
          <w:lang w:eastAsia="ru-RU"/>
        </w:rPr>
        <w:t>енный” - это слова – приятели.</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Почему он такой? Да потому что на улице идёт дождь, а мальчик идёт в школу.</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Какое слово повторилось два раза? (идёт)</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Что значит “дождь идёт”? Скажи по-другому.</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Что значит “мальчик идёт”? Скажи по-другому.</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Как можно сказать по-другому: весна идёт? (весна наступает).</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Далее даются аналогичные задания на следующие словосочетания:</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lastRenderedPageBreak/>
        <w:t>- Чистый воздух (свежий воздух).</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Чистая вода (прозрачная вода).</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Чистая посуда (вымытая посуда).</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Самолёт сел (приземлился).</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Солнце село (зашло).</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Река бежит (течёт, струится).</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Мальчик бежит (мчится, несётся).</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Как сказать одним словом? Очень большой (громадный, огромный). Очень маленький (малюсенький).</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b/>
          <w:bCs/>
          <w:color w:val="000000"/>
          <w:sz w:val="28"/>
          <w:szCs w:val="28"/>
          <w:lang w:eastAsia="ru-RU"/>
        </w:rPr>
        <w:t>Игра “Какой предмет?”</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Цель – развитие умения подбирать к слову – предмету как можно больше слов – признаков</w:t>
      </w:r>
      <w:r w:rsidR="00321992">
        <w:rPr>
          <w:rFonts w:ascii="Times New Roman" w:eastAsia="Times New Roman" w:hAnsi="Times New Roman" w:cs="Times New Roman"/>
          <w:color w:val="000000"/>
          <w:sz w:val="28"/>
          <w:szCs w:val="28"/>
          <w:lang w:eastAsia="ru-RU"/>
        </w:rPr>
        <w:t xml:space="preserve"> и правильно их согласовывать.</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Содержание игры заключается в следующем: учитель показывает картинку или предмет либо называет слово и задаёт вопрос: “Какой?” Затем участники игры по-очереди называют как можно больше признаков, соответствующих данному объекту. Выигрывает тот, кто назовёт больше признаков.</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r>
      <w:r w:rsidRPr="00321992">
        <w:rPr>
          <w:rFonts w:ascii="Times New Roman" w:eastAsia="Times New Roman" w:hAnsi="Times New Roman" w:cs="Times New Roman"/>
          <w:b/>
          <w:color w:val="000000"/>
          <w:sz w:val="28"/>
          <w:szCs w:val="28"/>
          <w:lang w:eastAsia="ru-RU"/>
        </w:rPr>
        <w:t>Что бывает?</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Цель – развитие умения соотносить слово – предмет со словом – признаком</w:t>
      </w:r>
      <w:r w:rsidR="00321992">
        <w:rPr>
          <w:rFonts w:ascii="Times New Roman" w:eastAsia="Times New Roman" w:hAnsi="Times New Roman" w:cs="Times New Roman"/>
          <w:color w:val="000000"/>
          <w:sz w:val="28"/>
          <w:szCs w:val="28"/>
          <w:lang w:eastAsia="ru-RU"/>
        </w:rPr>
        <w:t xml:space="preserve"> и правильно их согласовывать.</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Эта игра похожа на предыдущую. Отличие состоит в том, что к слову – признаку подбирается как можно больше слов – предметов.</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Зелёный – помидор, крокодил, цвет, фрукт, …</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Красное – платье, яблоко, знамя,</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b/>
          <w:bCs/>
          <w:color w:val="000000"/>
          <w:sz w:val="28"/>
          <w:szCs w:val="28"/>
          <w:lang w:eastAsia="ru-RU"/>
        </w:rPr>
        <w:t>4. Игры на развитие связной речи</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Работа по развитию связной речи неотделима от остальных задач речевого развития, она связана с обогащением словаря, работой над смысловой стороной речи, формированием грамматического строя речи, воспитанием звуковой культуры речи. Обучение рассказыванию может проводиться в разной форме.</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r>
    </w:p>
    <w:p w:rsidR="00754EF3" w:rsidRPr="007E1849" w:rsidRDefault="00754EF3" w:rsidP="007E1849">
      <w:pPr>
        <w:pStyle w:val="a6"/>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E1849">
        <w:rPr>
          <w:rFonts w:ascii="Times New Roman" w:eastAsia="Times New Roman" w:hAnsi="Times New Roman" w:cs="Times New Roman"/>
          <w:b/>
          <w:bCs/>
          <w:color w:val="000000"/>
          <w:sz w:val="28"/>
          <w:szCs w:val="28"/>
          <w:lang w:eastAsia="ru-RU"/>
        </w:rPr>
        <w:lastRenderedPageBreak/>
        <w:t>Игровое упражнение “Распространи предложение”</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Цель – развитие умения строить длинные предложения со словами-предметами, словами-признаками</w:t>
      </w:r>
      <w:r w:rsidR="00321992">
        <w:rPr>
          <w:rFonts w:ascii="Times New Roman" w:eastAsia="Times New Roman" w:hAnsi="Times New Roman" w:cs="Times New Roman"/>
          <w:color w:val="000000"/>
          <w:sz w:val="28"/>
          <w:szCs w:val="28"/>
          <w:lang w:eastAsia="ru-RU"/>
        </w:rPr>
        <w:t>, словами-действиями.</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Детям предлагается продолжить и закончить начатое учителем предложение, опираясь на наводящие вопросы учителя. Например, учитель начинает предложение так: “Дети идут … (Куда? Зачем?)”. Или более усложнённый вариант: “Дети идут в школу, чтобы … . Этот вариант, помимо обогащения грамматического опыта, может служить своеобразным тестом, позволяющим выявить тревожность ребёнка по отношению к различным жизненным ситуациям.</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b/>
          <w:bCs/>
          <w:color w:val="000000"/>
          <w:sz w:val="28"/>
          <w:szCs w:val="28"/>
          <w:lang w:eastAsia="ru-RU"/>
        </w:rPr>
        <w:t>Игра “Пойми меня”</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Цель – развитие умения составить короткий рассказ по картинке, используя р</w:t>
      </w:r>
      <w:r w:rsidR="00321992">
        <w:rPr>
          <w:rFonts w:ascii="Times New Roman" w:eastAsia="Times New Roman" w:hAnsi="Times New Roman" w:cs="Times New Roman"/>
          <w:color w:val="000000"/>
          <w:sz w:val="28"/>
          <w:szCs w:val="28"/>
          <w:lang w:eastAsia="ru-RU"/>
        </w:rPr>
        <w:t>азные характеристики предмета.</w:t>
      </w:r>
      <w:r w:rsidR="00321992">
        <w:rPr>
          <w:rFonts w:ascii="Times New Roman" w:eastAsia="Times New Roman" w:hAnsi="Times New Roman" w:cs="Times New Roman"/>
          <w:color w:val="000000"/>
          <w:sz w:val="28"/>
          <w:szCs w:val="28"/>
          <w:lang w:eastAsia="ru-RU"/>
        </w:rPr>
        <w:br/>
        <w:t xml:space="preserve">Воспитатель </w:t>
      </w:r>
      <w:r w:rsidRPr="007E1849">
        <w:rPr>
          <w:rFonts w:ascii="Times New Roman" w:eastAsia="Times New Roman" w:hAnsi="Times New Roman" w:cs="Times New Roman"/>
          <w:color w:val="000000"/>
          <w:sz w:val="28"/>
          <w:szCs w:val="28"/>
          <w:lang w:eastAsia="ru-RU"/>
        </w:rPr>
        <w:t>показывает детям красивую коробочку и говорит, что эта коробочка не простая, а волшебная. В ней приготовлены для детей разные подарки. Получить подарок может только тот, кто умеет хранить секреты. Что это значит? (Это значит, не рассказывать раньше времени). Дальше учитель объясняет, что, когда он подойдёт к кому-то, то этот ученик должен закрыть глаза и, не глядя, вытянуть из коробочки картинку, посмотреть на неё, но никому не показывать и не говорить, что на ней. Это нужно сохранить в секрете. После того, как все дети вытянут себе по – одной картинке, учитель спрашивает детей, хочется ли им узнав, кому что досталось? Дети отвечают, что да. Тогда учитель говорит, что показывать подарки нельзя, но про них можно рассказать. Но слово-подарок тоже называть нельзя. Потом учитель рассказывает про свой подарок, показывая детям, как это нужно делать правильно, а дети угадывают, что досталось учителю. После этого дети рассказывают про свои подарки по-очереди и, когда подарок угадан, открывают свою картинку. Лучше эту игру проводить сидя на ковре в кругу.</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b/>
          <w:bCs/>
          <w:color w:val="000000"/>
          <w:sz w:val="28"/>
          <w:szCs w:val="28"/>
          <w:lang w:eastAsia="ru-RU"/>
        </w:rPr>
        <w:t>Игровое упражнение “Если бы…”</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Цель – развитие связной речи, воображения, высших форм мышления – синтеза, анализа, прогнозирования, экспериментирован</w:t>
      </w:r>
      <w:r w:rsidR="00321992">
        <w:rPr>
          <w:rFonts w:ascii="Times New Roman" w:eastAsia="Times New Roman" w:hAnsi="Times New Roman" w:cs="Times New Roman"/>
          <w:color w:val="000000"/>
          <w:sz w:val="28"/>
          <w:szCs w:val="28"/>
          <w:lang w:eastAsia="ru-RU"/>
        </w:rPr>
        <w:t>ия.</w:t>
      </w:r>
      <w:r w:rsidR="00321992">
        <w:rPr>
          <w:rFonts w:ascii="Times New Roman" w:eastAsia="Times New Roman" w:hAnsi="Times New Roman" w:cs="Times New Roman"/>
          <w:color w:val="000000"/>
          <w:sz w:val="28"/>
          <w:szCs w:val="28"/>
          <w:lang w:eastAsia="ru-RU"/>
        </w:rPr>
        <w:br/>
        <w:t xml:space="preserve">воспитатель </w:t>
      </w:r>
      <w:r w:rsidRPr="007E1849">
        <w:rPr>
          <w:rFonts w:ascii="Times New Roman" w:eastAsia="Times New Roman" w:hAnsi="Times New Roman" w:cs="Times New Roman"/>
          <w:color w:val="000000"/>
          <w:sz w:val="28"/>
          <w:szCs w:val="28"/>
          <w:lang w:eastAsia="ru-RU"/>
        </w:rPr>
        <w:t xml:space="preserve"> предлагает детям пофантазировать на такие темы, как:</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 “Ес</w:t>
      </w:r>
      <w:r w:rsidR="00321992">
        <w:rPr>
          <w:rFonts w:ascii="Times New Roman" w:eastAsia="Times New Roman" w:hAnsi="Times New Roman" w:cs="Times New Roman"/>
          <w:color w:val="000000"/>
          <w:sz w:val="28"/>
          <w:szCs w:val="28"/>
          <w:lang w:eastAsia="ru-RU"/>
        </w:rPr>
        <w:t>ли бы я был волшебником, то …”</w:t>
      </w:r>
      <w:r w:rsidR="00321992">
        <w:rPr>
          <w:rFonts w:ascii="Times New Roman" w:eastAsia="Times New Roman" w:hAnsi="Times New Roman" w:cs="Times New Roman"/>
          <w:color w:val="000000"/>
          <w:sz w:val="28"/>
          <w:szCs w:val="28"/>
          <w:lang w:eastAsia="ru-RU"/>
        </w:rPr>
        <w:br/>
        <w:t>- “Если бы я стал невидимым…”</w:t>
      </w:r>
      <w:r w:rsidR="00321992">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t>- “Если весна не наступит никогда…”</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Помимо развивающей направленности, эта игра имеет и диагностическое значение.</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lastRenderedPageBreak/>
        <w:br/>
      </w:r>
      <w:r w:rsidRPr="00321992">
        <w:rPr>
          <w:rFonts w:ascii="Times New Roman" w:eastAsia="Times New Roman" w:hAnsi="Times New Roman" w:cs="Times New Roman"/>
          <w:b/>
          <w:color w:val="000000"/>
          <w:sz w:val="28"/>
          <w:szCs w:val="28"/>
          <w:lang w:eastAsia="ru-RU"/>
        </w:rPr>
        <w:t>Игровое упражнение “Закончи сам”</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t>Цель – развитие воображения, связной речи.</w:t>
      </w:r>
      <w:r w:rsidRPr="007E1849">
        <w:rPr>
          <w:rFonts w:ascii="Times New Roman" w:eastAsia="Times New Roman" w:hAnsi="Times New Roman" w:cs="Times New Roman"/>
          <w:color w:val="000000"/>
          <w:sz w:val="28"/>
          <w:szCs w:val="28"/>
          <w:lang w:eastAsia="ru-RU"/>
        </w:rPr>
        <w:br/>
      </w:r>
      <w:r w:rsidR="00321992">
        <w:rPr>
          <w:rFonts w:ascii="Times New Roman" w:eastAsia="Times New Roman" w:hAnsi="Times New Roman" w:cs="Times New Roman"/>
          <w:color w:val="000000"/>
          <w:sz w:val="28"/>
          <w:szCs w:val="28"/>
          <w:lang w:eastAsia="ru-RU"/>
        </w:rPr>
        <w:t>Воспитатель</w:t>
      </w:r>
      <w:bookmarkStart w:id="0" w:name="_GoBack"/>
      <w:bookmarkEnd w:id="0"/>
      <w:r w:rsidRPr="007E1849">
        <w:rPr>
          <w:rFonts w:ascii="Times New Roman" w:eastAsia="Times New Roman" w:hAnsi="Times New Roman" w:cs="Times New Roman"/>
          <w:color w:val="000000"/>
          <w:sz w:val="28"/>
          <w:szCs w:val="28"/>
          <w:lang w:eastAsia="ru-RU"/>
        </w:rPr>
        <w:t xml:space="preserve"> рассказывает детям начало сказки или рассказа, а детям даётся задание продолжить или придумать концовку</w:t>
      </w:r>
      <w:r w:rsidRPr="007E1849">
        <w:rPr>
          <w:rFonts w:ascii="Times New Roman" w:eastAsia="Times New Roman" w:hAnsi="Times New Roman" w:cs="Times New Roman"/>
          <w:color w:val="000000"/>
          <w:sz w:val="28"/>
          <w:szCs w:val="28"/>
          <w:lang w:eastAsia="ru-RU"/>
        </w:rPr>
        <w:br/>
      </w:r>
      <w:r w:rsidRPr="007E1849">
        <w:rPr>
          <w:rFonts w:ascii="Times New Roman" w:eastAsia="Times New Roman" w:hAnsi="Times New Roman" w:cs="Times New Roman"/>
          <w:color w:val="000000"/>
          <w:sz w:val="28"/>
          <w:szCs w:val="28"/>
          <w:lang w:eastAsia="ru-RU"/>
        </w:rPr>
        <w:br/>
      </w:r>
    </w:p>
    <w:p w:rsidR="00754EF3" w:rsidRPr="00754EF3" w:rsidRDefault="00754EF3" w:rsidP="007E1849">
      <w:pPr>
        <w:spacing w:after="0" w:line="240" w:lineRule="auto"/>
        <w:rPr>
          <w:rFonts w:ascii="Times New Roman" w:eastAsia="Times New Roman" w:hAnsi="Times New Roman" w:cs="Times New Roman"/>
          <w:color w:val="000000"/>
          <w:sz w:val="28"/>
          <w:szCs w:val="28"/>
          <w:lang w:eastAsia="ru-RU"/>
        </w:rPr>
      </w:pPr>
      <w:r w:rsidRPr="00754EF3">
        <w:rPr>
          <w:rFonts w:ascii="Times New Roman" w:eastAsia="Times New Roman" w:hAnsi="Times New Roman" w:cs="Times New Roman"/>
          <w:color w:val="000000"/>
          <w:sz w:val="28"/>
          <w:szCs w:val="28"/>
          <w:lang w:eastAsia="ru-RU"/>
        </w:rPr>
        <w:br/>
      </w:r>
    </w:p>
    <w:p w:rsidR="00C55BB4" w:rsidRPr="00EC079E" w:rsidRDefault="00C55BB4" w:rsidP="007E1849">
      <w:pPr>
        <w:rPr>
          <w:sz w:val="28"/>
          <w:szCs w:val="28"/>
        </w:rPr>
      </w:pPr>
    </w:p>
    <w:sectPr w:rsidR="00C55BB4" w:rsidRPr="00EC079E" w:rsidSect="007E184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4431D"/>
    <w:multiLevelType w:val="hybridMultilevel"/>
    <w:tmpl w:val="F0B62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F3"/>
    <w:rsid w:val="00321992"/>
    <w:rsid w:val="00754EF3"/>
    <w:rsid w:val="007E1849"/>
    <w:rsid w:val="00C55BB4"/>
    <w:rsid w:val="00EC0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4E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EF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54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4EF3"/>
    <w:rPr>
      <w:b/>
      <w:bCs/>
    </w:rPr>
  </w:style>
  <w:style w:type="character" w:styleId="a5">
    <w:name w:val="Hyperlink"/>
    <w:basedOn w:val="a0"/>
    <w:uiPriority w:val="99"/>
    <w:semiHidden/>
    <w:unhideWhenUsed/>
    <w:rsid w:val="00754EF3"/>
    <w:rPr>
      <w:color w:val="0000FF"/>
      <w:u w:val="single"/>
    </w:rPr>
  </w:style>
  <w:style w:type="paragraph" w:customStyle="1" w:styleId="c0">
    <w:name w:val="c0"/>
    <w:basedOn w:val="a"/>
    <w:rsid w:val="00754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54EF3"/>
  </w:style>
  <w:style w:type="paragraph" w:customStyle="1" w:styleId="c2">
    <w:name w:val="c2"/>
    <w:basedOn w:val="a"/>
    <w:rsid w:val="00754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E1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4E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EF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54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4EF3"/>
    <w:rPr>
      <w:b/>
      <w:bCs/>
    </w:rPr>
  </w:style>
  <w:style w:type="character" w:styleId="a5">
    <w:name w:val="Hyperlink"/>
    <w:basedOn w:val="a0"/>
    <w:uiPriority w:val="99"/>
    <w:semiHidden/>
    <w:unhideWhenUsed/>
    <w:rsid w:val="00754EF3"/>
    <w:rPr>
      <w:color w:val="0000FF"/>
      <w:u w:val="single"/>
    </w:rPr>
  </w:style>
  <w:style w:type="paragraph" w:customStyle="1" w:styleId="c0">
    <w:name w:val="c0"/>
    <w:basedOn w:val="a"/>
    <w:rsid w:val="00754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54EF3"/>
  </w:style>
  <w:style w:type="paragraph" w:customStyle="1" w:styleId="c2">
    <w:name w:val="c2"/>
    <w:basedOn w:val="a"/>
    <w:rsid w:val="00754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E1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16280">
      <w:bodyDiv w:val="1"/>
      <w:marLeft w:val="0"/>
      <w:marRight w:val="0"/>
      <w:marTop w:val="0"/>
      <w:marBottom w:val="0"/>
      <w:divBdr>
        <w:top w:val="none" w:sz="0" w:space="0" w:color="auto"/>
        <w:left w:val="none" w:sz="0" w:space="0" w:color="auto"/>
        <w:bottom w:val="none" w:sz="0" w:space="0" w:color="auto"/>
        <w:right w:val="none" w:sz="0" w:space="0" w:color="auto"/>
      </w:divBdr>
      <w:divsChild>
        <w:div w:id="870386898">
          <w:marLeft w:val="0"/>
          <w:marRight w:val="0"/>
          <w:marTop w:val="0"/>
          <w:marBottom w:val="0"/>
          <w:divBdr>
            <w:top w:val="none" w:sz="0" w:space="0" w:color="auto"/>
            <w:left w:val="none" w:sz="0" w:space="0" w:color="auto"/>
            <w:bottom w:val="none" w:sz="0" w:space="0" w:color="auto"/>
            <w:right w:val="none" w:sz="0" w:space="0" w:color="auto"/>
          </w:divBdr>
        </w:div>
        <w:div w:id="784928541">
          <w:marLeft w:val="0"/>
          <w:marRight w:val="0"/>
          <w:marTop w:val="0"/>
          <w:marBottom w:val="0"/>
          <w:divBdr>
            <w:top w:val="none" w:sz="0" w:space="0" w:color="auto"/>
            <w:left w:val="none" w:sz="0" w:space="0" w:color="auto"/>
            <w:bottom w:val="none" w:sz="0" w:space="0" w:color="auto"/>
            <w:right w:val="none" w:sz="0" w:space="0" w:color="auto"/>
          </w:divBdr>
          <w:divsChild>
            <w:div w:id="531842674">
              <w:marLeft w:val="0"/>
              <w:marRight w:val="0"/>
              <w:marTop w:val="0"/>
              <w:marBottom w:val="0"/>
              <w:divBdr>
                <w:top w:val="none" w:sz="0" w:space="0" w:color="auto"/>
                <w:left w:val="none" w:sz="0" w:space="0" w:color="auto"/>
                <w:bottom w:val="none" w:sz="0" w:space="0" w:color="auto"/>
                <w:right w:val="none" w:sz="0" w:space="0" w:color="auto"/>
              </w:divBdr>
              <w:divsChild>
                <w:div w:id="1323973959">
                  <w:marLeft w:val="0"/>
                  <w:marRight w:val="0"/>
                  <w:marTop w:val="0"/>
                  <w:marBottom w:val="0"/>
                  <w:divBdr>
                    <w:top w:val="none" w:sz="0" w:space="0" w:color="auto"/>
                    <w:left w:val="none" w:sz="0" w:space="0" w:color="auto"/>
                    <w:bottom w:val="none" w:sz="0" w:space="0" w:color="auto"/>
                    <w:right w:val="none" w:sz="0" w:space="0" w:color="auto"/>
                  </w:divBdr>
                </w:div>
                <w:div w:id="20225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2366</Words>
  <Characters>13488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5</cp:revision>
  <dcterms:created xsi:type="dcterms:W3CDTF">2017-09-26T17:46:00Z</dcterms:created>
  <dcterms:modified xsi:type="dcterms:W3CDTF">2017-11-02T05:50:00Z</dcterms:modified>
</cp:coreProperties>
</file>